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E07" w:rsidRDefault="001B0E07" w:rsidP="00247D02">
      <w:pPr>
        <w:ind w:firstLine="709"/>
        <w:jc w:val="center"/>
        <w:rPr>
          <w:b/>
          <w:caps/>
          <w:sz w:val="30"/>
          <w:szCs w:val="30"/>
        </w:rPr>
      </w:pPr>
      <w:r w:rsidRPr="00247D02">
        <w:rPr>
          <w:b/>
          <w:caps/>
          <w:sz w:val="30"/>
          <w:szCs w:val="30"/>
        </w:rPr>
        <w:t>Редакционная коллегия</w:t>
      </w:r>
    </w:p>
    <w:p w:rsidR="00247D02" w:rsidRPr="00247D02" w:rsidRDefault="00247D02" w:rsidP="00247D02">
      <w:pPr>
        <w:ind w:firstLine="709"/>
        <w:jc w:val="both"/>
        <w:rPr>
          <w:b/>
          <w:caps/>
          <w:sz w:val="30"/>
          <w:szCs w:val="30"/>
        </w:rPr>
      </w:pPr>
    </w:p>
    <w:p w:rsidR="001B0E07" w:rsidRPr="00247D02" w:rsidRDefault="001B0E07" w:rsidP="00247D02">
      <w:pPr>
        <w:ind w:firstLine="709"/>
        <w:jc w:val="both"/>
        <w:rPr>
          <w:sz w:val="30"/>
          <w:szCs w:val="30"/>
        </w:rPr>
      </w:pPr>
      <w:r w:rsidRPr="00247D02">
        <w:rPr>
          <w:b/>
          <w:sz w:val="30"/>
          <w:szCs w:val="30"/>
        </w:rPr>
        <w:t>Мороз Игорь Анатольевич</w:t>
      </w:r>
      <w:r w:rsidRPr="00247D02">
        <w:rPr>
          <w:sz w:val="30"/>
          <w:szCs w:val="30"/>
        </w:rPr>
        <w:t> – </w:t>
      </w:r>
      <w:r w:rsidRPr="00247D02">
        <w:rPr>
          <w:rStyle w:val="020190"/>
          <w:sz w:val="30"/>
          <w:szCs w:val="30"/>
        </w:rPr>
        <w:t>директор государственного учреждения «Научно-практический центр проблем укрепления законности и правопорядка Генеральной прокуратуры Республики Беларусь», кандидат юридических наук (главный редактор)</w:t>
      </w:r>
    </w:p>
    <w:p w:rsidR="001B0E07" w:rsidRPr="00247D02" w:rsidRDefault="001B0E07" w:rsidP="00247D02">
      <w:pPr>
        <w:ind w:firstLine="709"/>
        <w:jc w:val="both"/>
        <w:rPr>
          <w:rStyle w:val="020190"/>
          <w:sz w:val="30"/>
          <w:szCs w:val="30"/>
        </w:rPr>
      </w:pPr>
      <w:r w:rsidRPr="00247D02">
        <w:rPr>
          <w:b/>
          <w:spacing w:val="-4"/>
          <w:sz w:val="30"/>
          <w:szCs w:val="30"/>
        </w:rPr>
        <w:t>Пухов Артем Александрович </w:t>
      </w:r>
      <w:r w:rsidRPr="00247D02">
        <w:rPr>
          <w:spacing w:val="-4"/>
          <w:sz w:val="30"/>
          <w:szCs w:val="30"/>
        </w:rPr>
        <w:t>– </w:t>
      </w:r>
      <w:r w:rsidRPr="00247D02">
        <w:rPr>
          <w:rStyle w:val="020190"/>
          <w:spacing w:val="-4"/>
          <w:sz w:val="30"/>
          <w:szCs w:val="30"/>
        </w:rPr>
        <w:t>заместитель директора государственного</w:t>
      </w:r>
      <w:r w:rsidRPr="00247D02">
        <w:rPr>
          <w:rStyle w:val="020190"/>
          <w:sz w:val="30"/>
          <w:szCs w:val="30"/>
        </w:rPr>
        <w:t xml:space="preserve"> учреждения «Научно-практический центр проблем укрепления законности и правопорядка Генеральной прокуратуры Республики Беларусь», кандидат юридических наук, доцент </w:t>
      </w:r>
    </w:p>
    <w:p w:rsidR="001B0E07" w:rsidRPr="00247D02" w:rsidRDefault="001B0E07" w:rsidP="00247D02">
      <w:pPr>
        <w:ind w:firstLine="709"/>
        <w:jc w:val="both"/>
        <w:rPr>
          <w:rStyle w:val="020190"/>
          <w:sz w:val="30"/>
          <w:szCs w:val="30"/>
        </w:rPr>
      </w:pPr>
      <w:proofErr w:type="spellStart"/>
      <w:r w:rsidRPr="00247D02">
        <w:rPr>
          <w:b/>
          <w:sz w:val="30"/>
          <w:szCs w:val="30"/>
        </w:rPr>
        <w:t>Русецкий</w:t>
      </w:r>
      <w:proofErr w:type="spellEnd"/>
      <w:r w:rsidRPr="00247D02">
        <w:rPr>
          <w:b/>
          <w:sz w:val="30"/>
          <w:szCs w:val="30"/>
        </w:rPr>
        <w:t xml:space="preserve"> Олег Валерьевич</w:t>
      </w:r>
      <w:r w:rsidRPr="00247D02">
        <w:rPr>
          <w:sz w:val="30"/>
          <w:szCs w:val="30"/>
        </w:rPr>
        <w:t> – </w:t>
      </w:r>
      <w:r w:rsidRPr="00247D02">
        <w:rPr>
          <w:rStyle w:val="020190"/>
          <w:sz w:val="30"/>
          <w:szCs w:val="30"/>
        </w:rPr>
        <w:t>заместитель директора государственного учреждения «Научно-практический центр проблем укрепления законности и правопорядка Генеральной прокуратуры Республики Беларусь», кандидат юридических наук</w:t>
      </w:r>
    </w:p>
    <w:p w:rsidR="001B0E07" w:rsidRPr="00247D02" w:rsidRDefault="001B0E07" w:rsidP="00247D02">
      <w:pPr>
        <w:ind w:firstLine="709"/>
        <w:jc w:val="both"/>
        <w:rPr>
          <w:b/>
          <w:sz w:val="30"/>
          <w:szCs w:val="30"/>
        </w:rPr>
      </w:pPr>
      <w:r w:rsidRPr="00247D02">
        <w:rPr>
          <w:b/>
          <w:sz w:val="30"/>
          <w:szCs w:val="30"/>
        </w:rPr>
        <w:t>Герасимова Светлана Ивановна </w:t>
      </w:r>
      <w:r w:rsidRPr="00247D02">
        <w:rPr>
          <w:sz w:val="30"/>
          <w:szCs w:val="30"/>
        </w:rPr>
        <w:t xml:space="preserve">– главный специалист отдела криминологических исследований </w:t>
      </w:r>
      <w:r w:rsidR="00201E5D" w:rsidRPr="00247D02">
        <w:rPr>
          <w:rStyle w:val="020190"/>
          <w:sz w:val="30"/>
          <w:szCs w:val="30"/>
        </w:rPr>
        <w:t>государственного учреждения</w:t>
      </w:r>
      <w:r w:rsidRPr="00247D02">
        <w:rPr>
          <w:sz w:val="30"/>
          <w:szCs w:val="30"/>
        </w:rPr>
        <w:t xml:space="preserve"> «Научно-практический центр проблем укрепления законности и правопорядка Генеральной прокуратуры Республики Беларусь»</w:t>
      </w:r>
    </w:p>
    <w:p w:rsidR="001B0E07" w:rsidRPr="00247D02" w:rsidRDefault="001B0E07" w:rsidP="00247D02">
      <w:pPr>
        <w:ind w:firstLine="709"/>
        <w:jc w:val="both"/>
        <w:rPr>
          <w:b/>
          <w:sz w:val="30"/>
          <w:szCs w:val="30"/>
        </w:rPr>
      </w:pPr>
      <w:r w:rsidRPr="00247D02">
        <w:rPr>
          <w:b/>
          <w:sz w:val="30"/>
          <w:szCs w:val="30"/>
        </w:rPr>
        <w:t>Касьянова Елена Васильевна </w:t>
      </w:r>
      <w:r w:rsidRPr="00247D02">
        <w:rPr>
          <w:sz w:val="30"/>
          <w:szCs w:val="30"/>
        </w:rPr>
        <w:t>– </w:t>
      </w:r>
      <w:r w:rsidRPr="00247D02">
        <w:rPr>
          <w:rStyle w:val="020190"/>
          <w:sz w:val="30"/>
          <w:szCs w:val="30"/>
        </w:rPr>
        <w:t xml:space="preserve">начальник отдела </w:t>
      </w:r>
      <w:r w:rsidRPr="00247D02">
        <w:rPr>
          <w:sz w:val="30"/>
          <w:szCs w:val="30"/>
        </w:rPr>
        <w:t xml:space="preserve">проблем укрепления законности в сфере экономической деятельности </w:t>
      </w:r>
      <w:r w:rsidR="00201E5D" w:rsidRPr="00247D02">
        <w:rPr>
          <w:rStyle w:val="020190"/>
          <w:sz w:val="30"/>
          <w:szCs w:val="30"/>
        </w:rPr>
        <w:t>государственного учреждения</w:t>
      </w:r>
      <w:r w:rsidRPr="00247D02">
        <w:rPr>
          <w:sz w:val="30"/>
          <w:szCs w:val="30"/>
        </w:rPr>
        <w:t xml:space="preserve"> «Научно-практический центр проблем укрепления законности и правопорядка Генеральной прокуратуры Республики Беларусь»</w:t>
      </w:r>
    </w:p>
    <w:p w:rsidR="001B0E07" w:rsidRPr="00247D02" w:rsidRDefault="001B0E07" w:rsidP="00247D02">
      <w:pPr>
        <w:ind w:firstLine="709"/>
        <w:jc w:val="both"/>
        <w:rPr>
          <w:rStyle w:val="020190"/>
          <w:sz w:val="30"/>
          <w:szCs w:val="30"/>
        </w:rPr>
      </w:pPr>
      <w:r w:rsidRPr="00247D02">
        <w:rPr>
          <w:b/>
          <w:sz w:val="30"/>
          <w:szCs w:val="30"/>
        </w:rPr>
        <w:t>Коротич Елена Алексеевна</w:t>
      </w:r>
      <w:r w:rsidRPr="00247D02">
        <w:rPr>
          <w:sz w:val="30"/>
          <w:szCs w:val="30"/>
        </w:rPr>
        <w:t> – </w:t>
      </w:r>
      <w:r w:rsidRPr="00247D02">
        <w:rPr>
          <w:rStyle w:val="020190"/>
          <w:sz w:val="30"/>
          <w:szCs w:val="30"/>
        </w:rPr>
        <w:t>начальник отдела разработки мер противодействия организованной преступности и коррупции государственного учреждения «Научно-практический центр проблем укрепления законности и правопорядка Генеральной прокуратуры Республики Беларусь», кандидат юридических наук, доцент (</w:t>
      </w:r>
      <w:r w:rsidRPr="00247D02">
        <w:rPr>
          <w:rStyle w:val="020190"/>
          <w:i/>
          <w:sz w:val="30"/>
          <w:szCs w:val="30"/>
        </w:rPr>
        <w:t>научный редактор</w:t>
      </w:r>
      <w:r w:rsidRPr="00247D02">
        <w:rPr>
          <w:rStyle w:val="020190"/>
          <w:sz w:val="30"/>
          <w:szCs w:val="30"/>
        </w:rPr>
        <w:t>)</w:t>
      </w:r>
    </w:p>
    <w:p w:rsidR="00201E5D" w:rsidRPr="00247D02" w:rsidRDefault="00201E5D" w:rsidP="009546FB">
      <w:pPr>
        <w:pStyle w:val="spiski"/>
        <w:ind w:firstLine="709"/>
        <w:jc w:val="both"/>
        <w:rPr>
          <w:sz w:val="30"/>
          <w:szCs w:val="30"/>
        </w:rPr>
      </w:pPr>
      <w:r w:rsidRPr="00247D02">
        <w:rPr>
          <w:rStyle w:val="020190"/>
          <w:b/>
          <w:sz w:val="30"/>
          <w:szCs w:val="30"/>
        </w:rPr>
        <w:t>Малахов Виталий Николаевич</w:t>
      </w:r>
      <w:r w:rsidRPr="00247D02">
        <w:rPr>
          <w:sz w:val="30"/>
          <w:szCs w:val="30"/>
        </w:rPr>
        <w:t xml:space="preserve"> – начальник отдела организационно-финансового обеспечения и контроля проведения криминологических экспертиз </w:t>
      </w:r>
      <w:r w:rsidRPr="00247D02">
        <w:rPr>
          <w:rStyle w:val="020190"/>
          <w:sz w:val="30"/>
          <w:szCs w:val="30"/>
        </w:rPr>
        <w:t>государственного учреждения</w:t>
      </w:r>
      <w:r w:rsidRPr="00247D02">
        <w:rPr>
          <w:sz w:val="30"/>
          <w:szCs w:val="30"/>
        </w:rPr>
        <w:t xml:space="preserve"> «Научно-практический центр проблем укрепления законности и правопорядка Генеральной прокуратуры Республики Беларусь»</w:t>
      </w:r>
    </w:p>
    <w:p w:rsidR="00201E5D" w:rsidRPr="00247D02" w:rsidRDefault="00201E5D" w:rsidP="009546FB">
      <w:pPr>
        <w:ind w:firstLine="709"/>
        <w:jc w:val="both"/>
        <w:rPr>
          <w:b/>
          <w:sz w:val="30"/>
          <w:szCs w:val="30"/>
        </w:rPr>
      </w:pPr>
      <w:r w:rsidRPr="00247D02">
        <w:rPr>
          <w:b/>
          <w:sz w:val="30"/>
          <w:szCs w:val="30"/>
        </w:rPr>
        <w:t>Никитин Юрий Александрович </w:t>
      </w:r>
      <w:r w:rsidRPr="00247D02">
        <w:rPr>
          <w:sz w:val="30"/>
          <w:szCs w:val="30"/>
        </w:rPr>
        <w:t>– начальник отдела научно-методического обеспечения прокурорског</w:t>
      </w:r>
      <w:bookmarkStart w:id="0" w:name="_GoBack"/>
      <w:bookmarkEnd w:id="0"/>
      <w:r w:rsidRPr="00247D02">
        <w:rPr>
          <w:sz w:val="30"/>
          <w:szCs w:val="30"/>
        </w:rPr>
        <w:t xml:space="preserve">о надзора </w:t>
      </w:r>
      <w:r w:rsidRPr="00247D02">
        <w:rPr>
          <w:rStyle w:val="020190"/>
          <w:sz w:val="30"/>
          <w:szCs w:val="30"/>
        </w:rPr>
        <w:t>государственного учреждения</w:t>
      </w:r>
      <w:r w:rsidRPr="00247D02">
        <w:rPr>
          <w:sz w:val="30"/>
          <w:szCs w:val="30"/>
        </w:rPr>
        <w:t xml:space="preserve"> «Научно-практический центр проблем укрепления законности и правопорядка Генеральной прокуратуры Республики Беларусь»</w:t>
      </w:r>
    </w:p>
    <w:p w:rsidR="001B0E07" w:rsidRPr="00247D02" w:rsidRDefault="001B0E07" w:rsidP="009546FB">
      <w:pPr>
        <w:ind w:firstLine="709"/>
        <w:jc w:val="both"/>
        <w:rPr>
          <w:sz w:val="30"/>
          <w:szCs w:val="30"/>
        </w:rPr>
      </w:pPr>
      <w:r w:rsidRPr="00247D02">
        <w:rPr>
          <w:b/>
          <w:sz w:val="30"/>
          <w:szCs w:val="30"/>
        </w:rPr>
        <w:t>Сидоренко Дарья Олеговна </w:t>
      </w:r>
      <w:r w:rsidRPr="00247D02">
        <w:rPr>
          <w:sz w:val="30"/>
          <w:szCs w:val="30"/>
        </w:rPr>
        <w:t>– </w:t>
      </w:r>
      <w:r w:rsidR="009546FB">
        <w:rPr>
          <w:rStyle w:val="020190"/>
          <w:sz w:val="30"/>
          <w:szCs w:val="30"/>
        </w:rPr>
        <w:t>главный</w:t>
      </w:r>
      <w:r w:rsidRPr="00247D02">
        <w:rPr>
          <w:rStyle w:val="020190"/>
          <w:sz w:val="30"/>
          <w:szCs w:val="30"/>
        </w:rPr>
        <w:t xml:space="preserve"> специалист отдела криминологического мониторинга законодательства и совершенствования правоприменительной практики государственного учреждения «Научно-практический центр проблем укрепления </w:t>
      </w:r>
      <w:r w:rsidRPr="00247D02">
        <w:rPr>
          <w:rStyle w:val="020190"/>
          <w:sz w:val="30"/>
          <w:szCs w:val="30"/>
        </w:rPr>
        <w:lastRenderedPageBreak/>
        <w:t>законности и правопорядка Генеральной прокуратуры Республики Беларусь»</w:t>
      </w:r>
      <w:r w:rsidRPr="00247D02">
        <w:rPr>
          <w:rStyle w:val="020190"/>
          <w:i/>
          <w:sz w:val="30"/>
          <w:szCs w:val="30"/>
        </w:rPr>
        <w:t xml:space="preserve"> (технический редактор)</w:t>
      </w:r>
    </w:p>
    <w:p w:rsidR="00201E5D" w:rsidRPr="00247D02" w:rsidRDefault="00201E5D" w:rsidP="009546FB">
      <w:pPr>
        <w:ind w:firstLine="709"/>
        <w:jc w:val="both"/>
        <w:rPr>
          <w:rStyle w:val="020190"/>
          <w:sz w:val="30"/>
          <w:szCs w:val="30"/>
        </w:rPr>
      </w:pPr>
      <w:proofErr w:type="spellStart"/>
      <w:r w:rsidRPr="00247D02">
        <w:rPr>
          <w:b/>
          <w:spacing w:val="-4"/>
          <w:sz w:val="30"/>
          <w:szCs w:val="30"/>
        </w:rPr>
        <w:t>Топорикова</w:t>
      </w:r>
      <w:proofErr w:type="spellEnd"/>
      <w:r w:rsidRPr="00247D02">
        <w:rPr>
          <w:b/>
          <w:spacing w:val="-4"/>
          <w:sz w:val="30"/>
          <w:szCs w:val="30"/>
        </w:rPr>
        <w:t xml:space="preserve"> Ольга Олеговна</w:t>
      </w:r>
      <w:r w:rsidR="001B0E07" w:rsidRPr="00247D02">
        <w:rPr>
          <w:b/>
          <w:spacing w:val="-4"/>
          <w:sz w:val="30"/>
          <w:szCs w:val="30"/>
        </w:rPr>
        <w:t> </w:t>
      </w:r>
      <w:r w:rsidR="001B0E07" w:rsidRPr="00247D02">
        <w:rPr>
          <w:spacing w:val="-4"/>
          <w:sz w:val="30"/>
          <w:szCs w:val="30"/>
        </w:rPr>
        <w:t>– </w:t>
      </w:r>
      <w:r w:rsidRPr="00247D02">
        <w:rPr>
          <w:rStyle w:val="020190"/>
          <w:sz w:val="30"/>
          <w:szCs w:val="30"/>
        </w:rPr>
        <w:t xml:space="preserve">начальник отдела </w:t>
      </w:r>
      <w:r w:rsidRPr="00247D02">
        <w:rPr>
          <w:sz w:val="30"/>
          <w:szCs w:val="30"/>
        </w:rPr>
        <w:t>методологического обеспечения криминологических экспертиз</w:t>
      </w:r>
      <w:r w:rsidR="001B0E07" w:rsidRPr="00247D02">
        <w:rPr>
          <w:rStyle w:val="020190"/>
          <w:sz w:val="30"/>
          <w:szCs w:val="30"/>
        </w:rPr>
        <w:t xml:space="preserve"> государственного учреждения «Научно-практический центр проблем укрепления законности и правопорядка Генеральной пр</w:t>
      </w:r>
      <w:r w:rsidRPr="00247D02">
        <w:rPr>
          <w:rStyle w:val="020190"/>
          <w:sz w:val="30"/>
          <w:szCs w:val="30"/>
        </w:rPr>
        <w:t>окуратуры Республики Беларусь»</w:t>
      </w:r>
    </w:p>
    <w:p w:rsidR="00201E5D" w:rsidRPr="00247D02" w:rsidRDefault="00201E5D" w:rsidP="009546FB">
      <w:pPr>
        <w:ind w:firstLine="709"/>
        <w:jc w:val="both"/>
        <w:rPr>
          <w:rStyle w:val="020190"/>
          <w:sz w:val="30"/>
          <w:szCs w:val="30"/>
        </w:rPr>
      </w:pPr>
      <w:proofErr w:type="spellStart"/>
      <w:r w:rsidRPr="00247D02">
        <w:rPr>
          <w:rStyle w:val="020190"/>
          <w:b/>
          <w:sz w:val="30"/>
          <w:szCs w:val="30"/>
        </w:rPr>
        <w:t>Чуешов</w:t>
      </w:r>
      <w:proofErr w:type="spellEnd"/>
      <w:r w:rsidRPr="00247D02">
        <w:rPr>
          <w:rStyle w:val="020190"/>
          <w:b/>
          <w:sz w:val="30"/>
          <w:szCs w:val="30"/>
        </w:rPr>
        <w:t xml:space="preserve"> Кирилл Викторович</w:t>
      </w:r>
      <w:r w:rsidRPr="00247D02">
        <w:rPr>
          <w:spacing w:val="-4"/>
          <w:sz w:val="30"/>
          <w:szCs w:val="30"/>
        </w:rPr>
        <w:t> – </w:t>
      </w:r>
      <w:r w:rsidRPr="00247D02">
        <w:rPr>
          <w:rStyle w:val="020190"/>
          <w:sz w:val="30"/>
          <w:szCs w:val="30"/>
        </w:rPr>
        <w:t xml:space="preserve">начальник отдела </w:t>
      </w:r>
      <w:r w:rsidRPr="00247D02">
        <w:rPr>
          <w:sz w:val="30"/>
          <w:szCs w:val="30"/>
        </w:rPr>
        <w:t>криминологического мониторинга законодательства и совершенствования правоприменительной практики</w:t>
      </w:r>
      <w:r w:rsidRPr="00247D02">
        <w:rPr>
          <w:rStyle w:val="020190"/>
          <w:sz w:val="30"/>
          <w:szCs w:val="30"/>
        </w:rPr>
        <w:t xml:space="preserve"> государственного учреждения «Научно-практический центр проблем укрепления законности и правопорядка Генеральной прокуратуры Республики Беларусь» </w:t>
      </w:r>
    </w:p>
    <w:p w:rsidR="00E54990" w:rsidRPr="00247D02" w:rsidRDefault="00E54990" w:rsidP="00247D02">
      <w:pPr>
        <w:ind w:firstLine="709"/>
        <w:jc w:val="both"/>
        <w:rPr>
          <w:sz w:val="30"/>
          <w:szCs w:val="30"/>
        </w:rPr>
      </w:pPr>
    </w:p>
    <w:sectPr w:rsidR="00E54990" w:rsidRPr="00247D02" w:rsidSect="00247D02">
      <w:headerReference w:type="default" r:id="rId7"/>
      <w:headerReference w:type="first" r:id="rId8"/>
      <w:pgSz w:w="11905" w:h="16838"/>
      <w:pgMar w:top="709" w:right="850" w:bottom="993" w:left="1701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AB8" w:rsidRDefault="00F67AB8" w:rsidP="00957444">
      <w:r>
        <w:separator/>
      </w:r>
    </w:p>
  </w:endnote>
  <w:endnote w:type="continuationSeparator" w:id="0">
    <w:p w:rsidR="00F67AB8" w:rsidRDefault="00F67AB8" w:rsidP="00957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 Pro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AB8" w:rsidRDefault="00F67AB8" w:rsidP="00957444">
      <w:r>
        <w:separator/>
      </w:r>
    </w:p>
  </w:footnote>
  <w:footnote w:type="continuationSeparator" w:id="0">
    <w:p w:rsidR="00F67AB8" w:rsidRDefault="00F67AB8" w:rsidP="00957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4303138"/>
      <w:docPartObj>
        <w:docPartGallery w:val="Page Numbers (Top of Page)"/>
        <w:docPartUnique/>
      </w:docPartObj>
    </w:sdtPr>
    <w:sdtEndPr/>
    <w:sdtContent>
      <w:p w:rsidR="006F048A" w:rsidRDefault="006F048A">
        <w:pPr>
          <w:pStyle w:val="af0"/>
          <w:jc w:val="center"/>
        </w:pPr>
      </w:p>
      <w:p w:rsidR="006F048A" w:rsidRDefault="006F048A">
        <w:pPr>
          <w:pStyle w:val="af0"/>
          <w:jc w:val="center"/>
        </w:pPr>
      </w:p>
      <w:p w:rsidR="006F048A" w:rsidRDefault="006F048A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6FB">
          <w:rPr>
            <w:noProof/>
          </w:rPr>
          <w:t>2</w:t>
        </w:r>
        <w:r>
          <w:fldChar w:fldCharType="end"/>
        </w:r>
      </w:p>
    </w:sdtContent>
  </w:sdt>
  <w:p w:rsidR="006F048A" w:rsidRDefault="006F048A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48A" w:rsidRDefault="006F048A">
    <w:pPr>
      <w:pStyle w:val="af0"/>
    </w:pPr>
  </w:p>
  <w:p w:rsidR="006F048A" w:rsidRDefault="006F048A">
    <w:pPr>
      <w:pStyle w:val="af0"/>
    </w:pPr>
  </w:p>
  <w:p w:rsidR="006F048A" w:rsidRDefault="006F048A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07024"/>
    <w:multiLevelType w:val="hybridMultilevel"/>
    <w:tmpl w:val="1E1C986C"/>
    <w:lvl w:ilvl="0" w:tplc="EA66F9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A06"/>
    <w:rsid w:val="00012F26"/>
    <w:rsid w:val="00030140"/>
    <w:rsid w:val="00057949"/>
    <w:rsid w:val="00060886"/>
    <w:rsid w:val="000641BB"/>
    <w:rsid w:val="00064659"/>
    <w:rsid w:val="00097263"/>
    <w:rsid w:val="000A1916"/>
    <w:rsid w:val="000C2E2B"/>
    <w:rsid w:val="000D1A06"/>
    <w:rsid w:val="001310D6"/>
    <w:rsid w:val="00141B51"/>
    <w:rsid w:val="00142D7F"/>
    <w:rsid w:val="001B0E07"/>
    <w:rsid w:val="002007FE"/>
    <w:rsid w:val="00201E5D"/>
    <w:rsid w:val="00216E06"/>
    <w:rsid w:val="00247D02"/>
    <w:rsid w:val="002809FD"/>
    <w:rsid w:val="00290798"/>
    <w:rsid w:val="00295EE2"/>
    <w:rsid w:val="002B502B"/>
    <w:rsid w:val="002D25C4"/>
    <w:rsid w:val="002E6046"/>
    <w:rsid w:val="002F64D5"/>
    <w:rsid w:val="003679F5"/>
    <w:rsid w:val="00370298"/>
    <w:rsid w:val="003C2FB4"/>
    <w:rsid w:val="003C6E38"/>
    <w:rsid w:val="00431FFD"/>
    <w:rsid w:val="00496CFD"/>
    <w:rsid w:val="00531336"/>
    <w:rsid w:val="00586E97"/>
    <w:rsid w:val="005D07D3"/>
    <w:rsid w:val="00602E84"/>
    <w:rsid w:val="00681FC3"/>
    <w:rsid w:val="006F0432"/>
    <w:rsid w:val="006F048A"/>
    <w:rsid w:val="00704021"/>
    <w:rsid w:val="007058A8"/>
    <w:rsid w:val="0075083D"/>
    <w:rsid w:val="00754D97"/>
    <w:rsid w:val="00783BA5"/>
    <w:rsid w:val="007919A7"/>
    <w:rsid w:val="0079648D"/>
    <w:rsid w:val="007966B9"/>
    <w:rsid w:val="007A26F4"/>
    <w:rsid w:val="007D03F1"/>
    <w:rsid w:val="007E3B16"/>
    <w:rsid w:val="0080238A"/>
    <w:rsid w:val="008129DE"/>
    <w:rsid w:val="00813E52"/>
    <w:rsid w:val="00824736"/>
    <w:rsid w:val="00861D7C"/>
    <w:rsid w:val="008B1762"/>
    <w:rsid w:val="008B5242"/>
    <w:rsid w:val="008F6A78"/>
    <w:rsid w:val="00905953"/>
    <w:rsid w:val="00940D44"/>
    <w:rsid w:val="009546FB"/>
    <w:rsid w:val="00957444"/>
    <w:rsid w:val="009A248B"/>
    <w:rsid w:val="009B1FBC"/>
    <w:rsid w:val="009B53EF"/>
    <w:rsid w:val="009D20B7"/>
    <w:rsid w:val="00A241A8"/>
    <w:rsid w:val="00A55006"/>
    <w:rsid w:val="00A63C96"/>
    <w:rsid w:val="00AD4F07"/>
    <w:rsid w:val="00AE2BE0"/>
    <w:rsid w:val="00B56C43"/>
    <w:rsid w:val="00B63EAE"/>
    <w:rsid w:val="00B86F53"/>
    <w:rsid w:val="00B92C06"/>
    <w:rsid w:val="00BA4560"/>
    <w:rsid w:val="00BE3CFD"/>
    <w:rsid w:val="00C55D5D"/>
    <w:rsid w:val="00C644A5"/>
    <w:rsid w:val="00C65E03"/>
    <w:rsid w:val="00C85370"/>
    <w:rsid w:val="00C85920"/>
    <w:rsid w:val="00CC2AC5"/>
    <w:rsid w:val="00CC5C24"/>
    <w:rsid w:val="00D064E4"/>
    <w:rsid w:val="00D31985"/>
    <w:rsid w:val="00DE14B4"/>
    <w:rsid w:val="00DE3968"/>
    <w:rsid w:val="00DF58DE"/>
    <w:rsid w:val="00E23113"/>
    <w:rsid w:val="00E25CEE"/>
    <w:rsid w:val="00E54990"/>
    <w:rsid w:val="00EA4EC1"/>
    <w:rsid w:val="00EB035E"/>
    <w:rsid w:val="00ED49BC"/>
    <w:rsid w:val="00EF68FD"/>
    <w:rsid w:val="00F67AB8"/>
    <w:rsid w:val="00F844FD"/>
    <w:rsid w:val="00F94B7F"/>
    <w:rsid w:val="00FB79CD"/>
    <w:rsid w:val="00FE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8B615"/>
  <w15:chartTrackingRefBased/>
  <w15:docId w15:val="{2AD7D084-07F2-4E1D-A44F-16CF768F2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905953"/>
    <w:pPr>
      <w:ind w:firstLine="567"/>
      <w:jc w:val="both"/>
    </w:pPr>
  </w:style>
  <w:style w:type="paragraph" w:styleId="a3">
    <w:name w:val="List Paragraph"/>
    <w:basedOn w:val="a"/>
    <w:uiPriority w:val="34"/>
    <w:qFormat/>
    <w:rsid w:val="00141B51"/>
    <w:pPr>
      <w:ind w:left="720"/>
      <w:contextualSpacing/>
    </w:pPr>
  </w:style>
  <w:style w:type="paragraph" w:customStyle="1" w:styleId="ConsPlusNormal">
    <w:name w:val="ConsPlusNormal"/>
    <w:rsid w:val="002809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AD4F07"/>
    <w:pPr>
      <w:ind w:left="720" w:firstLine="709"/>
      <w:contextualSpacing/>
      <w:jc w:val="both"/>
    </w:pPr>
    <w:rPr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E3CF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3CF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ААА_текст Знак"/>
    <w:link w:val="a7"/>
    <w:locked/>
    <w:rsid w:val="00957444"/>
    <w:rPr>
      <w:sz w:val="28"/>
      <w:szCs w:val="28"/>
    </w:rPr>
  </w:style>
  <w:style w:type="paragraph" w:customStyle="1" w:styleId="a7">
    <w:name w:val="ААА_текст"/>
    <w:basedOn w:val="a"/>
    <w:link w:val="a6"/>
    <w:rsid w:val="00957444"/>
    <w:pPr>
      <w:overflowPunct w:val="0"/>
      <w:autoSpaceDE w:val="0"/>
      <w:autoSpaceDN w:val="0"/>
      <w:adjustRightInd w:val="0"/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8">
    <w:name w:val="ААА_подпункт Знак"/>
    <w:basedOn w:val="a0"/>
    <w:link w:val="a9"/>
    <w:locked/>
    <w:rsid w:val="00957444"/>
    <w:rPr>
      <w:b/>
      <w:sz w:val="28"/>
      <w:szCs w:val="28"/>
    </w:rPr>
  </w:style>
  <w:style w:type="paragraph" w:customStyle="1" w:styleId="a9">
    <w:name w:val="ААА_подпункт"/>
    <w:basedOn w:val="a"/>
    <w:link w:val="a8"/>
    <w:rsid w:val="00957444"/>
    <w:pPr>
      <w:keepNext/>
      <w:overflowPunct w:val="0"/>
      <w:autoSpaceDE w:val="0"/>
      <w:autoSpaceDN w:val="0"/>
      <w:adjustRightInd w:val="0"/>
      <w:spacing w:before="120" w:after="120"/>
      <w:ind w:firstLine="709"/>
      <w:jc w:val="both"/>
    </w:pPr>
    <w:rPr>
      <w:rFonts w:asciiTheme="minorHAnsi" w:eastAsiaTheme="minorHAnsi" w:hAnsiTheme="minorHAnsi" w:cstheme="minorBidi"/>
      <w:b/>
      <w:sz w:val="28"/>
      <w:szCs w:val="28"/>
      <w:lang w:eastAsia="en-US"/>
    </w:rPr>
  </w:style>
  <w:style w:type="character" w:customStyle="1" w:styleId="aa">
    <w:name w:val="ААА_сноска Знак"/>
    <w:link w:val="ab"/>
    <w:locked/>
    <w:rsid w:val="00957444"/>
    <w:rPr>
      <w:szCs w:val="24"/>
    </w:rPr>
  </w:style>
  <w:style w:type="paragraph" w:customStyle="1" w:styleId="ab">
    <w:name w:val="ААА_сноска"/>
    <w:link w:val="aa"/>
    <w:rsid w:val="00957444"/>
    <w:pPr>
      <w:spacing w:after="0" w:line="240" w:lineRule="auto"/>
      <w:ind w:firstLine="539"/>
      <w:jc w:val="both"/>
    </w:pPr>
    <w:rPr>
      <w:szCs w:val="24"/>
    </w:rPr>
  </w:style>
  <w:style w:type="character" w:styleId="ac">
    <w:name w:val="footnote reference"/>
    <w:aliases w:val="ААА_сноска_надстр"/>
    <w:semiHidden/>
    <w:unhideWhenUsed/>
    <w:rsid w:val="00957444"/>
    <w:rPr>
      <w:vertAlign w:val="superscript"/>
    </w:rPr>
  </w:style>
  <w:style w:type="paragraph" w:styleId="ad">
    <w:name w:val="Body Text"/>
    <w:link w:val="ae"/>
    <w:rsid w:val="00496CF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09"/>
      <w:jc w:val="both"/>
    </w:pPr>
    <w:rPr>
      <w:rFonts w:ascii="Times New Roman" w:eastAsia="Arial Unicode MS" w:hAnsi="Times New Roman" w:cs="Arial Unicode MS"/>
      <w:color w:val="000000"/>
      <w:sz w:val="30"/>
      <w:szCs w:val="30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e">
    <w:name w:val="Основной текст Знак"/>
    <w:basedOn w:val="a0"/>
    <w:link w:val="ad"/>
    <w:rsid w:val="00496CFD"/>
    <w:rPr>
      <w:rFonts w:ascii="Times New Roman" w:eastAsia="Arial Unicode MS" w:hAnsi="Times New Roman" w:cs="Arial Unicode MS"/>
      <w:color w:val="000000"/>
      <w:sz w:val="30"/>
      <w:szCs w:val="30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word-wrapper">
    <w:name w:val="word-wrapper"/>
    <w:basedOn w:val="a0"/>
    <w:rsid w:val="00586E97"/>
  </w:style>
  <w:style w:type="character" w:customStyle="1" w:styleId="2">
    <w:name w:val="Основной текст 2 Знак"/>
    <w:link w:val="20"/>
    <w:locked/>
    <w:rsid w:val="001B0E07"/>
    <w:rPr>
      <w:sz w:val="24"/>
      <w:szCs w:val="24"/>
    </w:rPr>
  </w:style>
  <w:style w:type="paragraph" w:styleId="20">
    <w:name w:val="Body Text 2"/>
    <w:basedOn w:val="a"/>
    <w:link w:val="2"/>
    <w:rsid w:val="001B0E07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1B0E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[Без стиля]"/>
    <w:rsid w:val="001B0E0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paragraph" w:customStyle="1" w:styleId="02019">
    <w:name w:val="0 2019 Основной текст статьи"/>
    <w:basedOn w:val="a"/>
    <w:link w:val="020190"/>
    <w:autoRedefine/>
    <w:qFormat/>
    <w:rsid w:val="001B0E07"/>
    <w:pPr>
      <w:suppressAutoHyphens/>
      <w:spacing w:after="100" w:line="180" w:lineRule="exact"/>
      <w:ind w:firstLine="284"/>
      <w:jc w:val="both"/>
    </w:pPr>
    <w:rPr>
      <w:color w:val="000000"/>
      <w:sz w:val="18"/>
      <w:szCs w:val="20"/>
    </w:rPr>
  </w:style>
  <w:style w:type="character" w:customStyle="1" w:styleId="020190">
    <w:name w:val="0 2019 Основной текст статьи Знак"/>
    <w:link w:val="02019"/>
    <w:rsid w:val="001B0E07"/>
    <w:rPr>
      <w:rFonts w:ascii="Times New Roman" w:eastAsia="Times New Roman" w:hAnsi="Times New Roman" w:cs="Times New Roman"/>
      <w:color w:val="000000"/>
      <w:sz w:val="18"/>
      <w:szCs w:val="20"/>
      <w:lang w:eastAsia="ru-RU"/>
    </w:rPr>
  </w:style>
  <w:style w:type="paragraph" w:customStyle="1" w:styleId="spiski">
    <w:name w:val="spiski"/>
    <w:basedOn w:val="a"/>
    <w:uiPriority w:val="99"/>
    <w:rsid w:val="00201E5D"/>
  </w:style>
  <w:style w:type="paragraph" w:styleId="af0">
    <w:name w:val="header"/>
    <w:basedOn w:val="a"/>
    <w:link w:val="af1"/>
    <w:uiPriority w:val="99"/>
    <w:unhideWhenUsed/>
    <w:rsid w:val="006F048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F04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6F048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F04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2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Коротич Елена Алексеевна</dc:creator>
  <cp:keywords/>
  <dc:description/>
  <cp:lastModifiedBy>inetadmin</cp:lastModifiedBy>
  <cp:revision>4</cp:revision>
  <cp:lastPrinted>2023-11-16T07:25:00Z</cp:lastPrinted>
  <dcterms:created xsi:type="dcterms:W3CDTF">2023-11-24T08:26:00Z</dcterms:created>
  <dcterms:modified xsi:type="dcterms:W3CDTF">2023-11-24T09:28:00Z</dcterms:modified>
</cp:coreProperties>
</file>