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BD" w:rsidRDefault="00000DBD" w:rsidP="00000DBD">
      <w:pPr>
        <w:ind w:firstLine="709"/>
        <w:jc w:val="both"/>
        <w:rPr>
          <w:b/>
          <w:sz w:val="30"/>
          <w:szCs w:val="30"/>
        </w:rPr>
      </w:pPr>
      <w:r w:rsidRPr="00F90D8E">
        <w:rPr>
          <w:b/>
          <w:sz w:val="30"/>
          <w:szCs w:val="30"/>
        </w:rPr>
        <w:t>Редакционная коллегия</w:t>
      </w:r>
      <w:r>
        <w:rPr>
          <w:b/>
          <w:sz w:val="30"/>
          <w:szCs w:val="30"/>
        </w:rPr>
        <w:t>:</w:t>
      </w:r>
    </w:p>
    <w:p w:rsidR="00000DBD" w:rsidRPr="00F90D8E" w:rsidRDefault="00000DBD" w:rsidP="00000DBD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F90D8E">
        <w:rPr>
          <w:b/>
          <w:sz w:val="30"/>
          <w:szCs w:val="30"/>
        </w:rPr>
        <w:t>Марчук Василий Васильевич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директор ГУ «Научно-практический центр проблем укрепления законности и правопорядка Генеральной прокуратуры Республики Беларусь», кандидат юридических наук, доцент (главный редактор);</w:t>
      </w:r>
    </w:p>
    <w:p w:rsidR="00000DBD" w:rsidRPr="00F90D8E" w:rsidRDefault="00000DBD" w:rsidP="00000DBD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F90D8E">
        <w:rPr>
          <w:b/>
          <w:spacing w:val="-4"/>
          <w:sz w:val="30"/>
          <w:szCs w:val="30"/>
        </w:rPr>
        <w:t>Солтанович</w:t>
      </w:r>
      <w:proofErr w:type="spellEnd"/>
      <w:r w:rsidRPr="00F90D8E">
        <w:rPr>
          <w:b/>
          <w:spacing w:val="-4"/>
          <w:sz w:val="30"/>
          <w:szCs w:val="30"/>
        </w:rPr>
        <w:t xml:space="preserve"> Андрей Владимирович </w:t>
      </w:r>
      <w:r w:rsidRPr="00F90D8E">
        <w:rPr>
          <w:spacing w:val="-4"/>
          <w:sz w:val="30"/>
          <w:szCs w:val="30"/>
        </w:rPr>
        <w:t>– </w:t>
      </w:r>
      <w:r w:rsidRPr="00F90D8E">
        <w:rPr>
          <w:rStyle w:val="020190"/>
          <w:sz w:val="30"/>
          <w:szCs w:val="30"/>
        </w:rPr>
        <w:t>заместитель директора ГУ «Научно-практический центр проблем укрепления законности и правопорядка Генеральной прокуратуры Республики Беларусь», кандидат юридических наук, доцент;</w:t>
      </w:r>
    </w:p>
    <w:p w:rsidR="00000DBD" w:rsidRPr="00F90D8E" w:rsidRDefault="00000DBD" w:rsidP="00000DBD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F90D8E">
        <w:rPr>
          <w:b/>
          <w:sz w:val="30"/>
          <w:szCs w:val="30"/>
        </w:rPr>
        <w:t>Русецкий</w:t>
      </w:r>
      <w:proofErr w:type="spellEnd"/>
      <w:r w:rsidRPr="00F90D8E">
        <w:rPr>
          <w:b/>
          <w:sz w:val="30"/>
          <w:szCs w:val="30"/>
        </w:rPr>
        <w:t xml:space="preserve"> Олег Валерьевич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заместитель директора ГУ «Научно-практический центр проблем укрепления законности и правопорядка Генеральной прокуратуры Республики Беларусь», кандидат юридических наук;</w:t>
      </w:r>
    </w:p>
    <w:p w:rsidR="00000DBD" w:rsidRPr="00F90D8E" w:rsidRDefault="00000DBD" w:rsidP="00000DBD">
      <w:pPr>
        <w:ind w:firstLine="709"/>
        <w:jc w:val="both"/>
        <w:rPr>
          <w:rStyle w:val="020190"/>
          <w:sz w:val="30"/>
          <w:szCs w:val="30"/>
        </w:rPr>
      </w:pPr>
      <w:r w:rsidRPr="00F90D8E">
        <w:rPr>
          <w:b/>
          <w:sz w:val="30"/>
          <w:szCs w:val="30"/>
        </w:rPr>
        <w:t>Винокуров Александр Юрьевич </w:t>
      </w:r>
      <w:r w:rsidRPr="00F90D8E">
        <w:rPr>
          <w:rStyle w:val="020190"/>
          <w:sz w:val="30"/>
          <w:szCs w:val="30"/>
        </w:rPr>
        <w:t>– главный научный сотрудник отдела научного обеспечения организации прокурорской деятельности Научно-исследовательского института Университета прокуратуры Российской Федерации, доктор юридических наук, профессор, почетный работник прокуратуры Российской Федерации;</w:t>
      </w:r>
    </w:p>
    <w:p w:rsidR="00000DBD" w:rsidRPr="00F90D8E" w:rsidRDefault="00000DBD" w:rsidP="00000DBD">
      <w:pPr>
        <w:ind w:firstLine="709"/>
        <w:jc w:val="both"/>
        <w:rPr>
          <w:b/>
          <w:sz w:val="30"/>
          <w:szCs w:val="30"/>
        </w:rPr>
      </w:pPr>
      <w:r w:rsidRPr="00F90D8E">
        <w:rPr>
          <w:b/>
          <w:sz w:val="30"/>
          <w:szCs w:val="30"/>
        </w:rPr>
        <w:t>Коротич Елена Алексеевна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начальник отдела разработки мер противодействия организованной преступности и коррупции ГУ «Научно-практический центр проблем укрепления законности и правопорядка Генеральной прокуратуры Республики Беларусь», кандидат юридических наук, доцент (научный редактор);</w:t>
      </w:r>
    </w:p>
    <w:p w:rsidR="00000DBD" w:rsidRPr="00F90D8E" w:rsidRDefault="00000DBD" w:rsidP="00000DBD">
      <w:pPr>
        <w:ind w:firstLine="709"/>
        <w:jc w:val="both"/>
        <w:rPr>
          <w:sz w:val="30"/>
          <w:szCs w:val="30"/>
        </w:rPr>
      </w:pPr>
      <w:r w:rsidRPr="00F90D8E">
        <w:rPr>
          <w:b/>
          <w:sz w:val="30"/>
          <w:szCs w:val="30"/>
        </w:rPr>
        <w:t>Сидоренко Дарья Олеговна </w:t>
      </w:r>
      <w:r w:rsidRPr="00F90D8E">
        <w:rPr>
          <w:sz w:val="30"/>
          <w:szCs w:val="30"/>
        </w:rPr>
        <w:t>– </w:t>
      </w:r>
      <w:r w:rsidRPr="00F90D8E">
        <w:rPr>
          <w:rStyle w:val="020190"/>
          <w:sz w:val="30"/>
          <w:szCs w:val="30"/>
        </w:rPr>
        <w:t>ведущий специалист отдела криминологического мониторинга законодательства и совершенствования правоприменительной практики ГУ «Научно-практический центр проблем укрепления законности и правопорядка Генеральной прокуратуры Республики Беларусь» (технический редактор);</w:t>
      </w:r>
    </w:p>
    <w:p w:rsidR="0006343A" w:rsidRDefault="00000DBD" w:rsidP="00000DBD">
      <w:pPr>
        <w:ind w:firstLine="709"/>
        <w:jc w:val="both"/>
      </w:pPr>
      <w:r w:rsidRPr="00F90D8E">
        <w:rPr>
          <w:b/>
          <w:spacing w:val="-4"/>
          <w:sz w:val="30"/>
          <w:szCs w:val="30"/>
        </w:rPr>
        <w:t>Хомич Владимир Михайлович </w:t>
      </w:r>
      <w:r w:rsidRPr="00F90D8E">
        <w:rPr>
          <w:spacing w:val="-4"/>
          <w:sz w:val="30"/>
          <w:szCs w:val="30"/>
        </w:rPr>
        <w:t>– </w:t>
      </w:r>
      <w:r w:rsidRPr="00F90D8E">
        <w:rPr>
          <w:rStyle w:val="020190"/>
          <w:sz w:val="30"/>
          <w:szCs w:val="30"/>
        </w:rPr>
        <w:t>заведующий информационно-методическим кабинетом ГУ «Научно-практический центр проблем укрепления законности и правопорядка Генеральной прокуратуры Республики Беларусь», доктор юридических наук, профессор, заслуже</w:t>
      </w:r>
      <w:r>
        <w:rPr>
          <w:rStyle w:val="020190"/>
          <w:sz w:val="30"/>
          <w:szCs w:val="30"/>
        </w:rPr>
        <w:t>нный юрист Республики Беларусь.</w:t>
      </w:r>
    </w:p>
    <w:sectPr w:rsidR="0006343A" w:rsidSect="00205877">
      <w:pgSz w:w="12240" w:h="15840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BD"/>
    <w:rsid w:val="00000DBD"/>
    <w:rsid w:val="0006343A"/>
    <w:rsid w:val="002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5CAE"/>
  <w15:chartTrackingRefBased/>
  <w15:docId w15:val="{3D981423-322B-4FAC-AD4C-E106E279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BD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019">
    <w:name w:val="0 2019 Основной текст статьи"/>
    <w:basedOn w:val="a"/>
    <w:link w:val="020190"/>
    <w:autoRedefine/>
    <w:qFormat/>
    <w:rsid w:val="00000DBD"/>
    <w:pPr>
      <w:suppressAutoHyphens/>
      <w:ind w:firstLine="284"/>
      <w:jc w:val="both"/>
    </w:pPr>
    <w:rPr>
      <w:sz w:val="18"/>
      <w:szCs w:val="20"/>
    </w:rPr>
  </w:style>
  <w:style w:type="character" w:customStyle="1" w:styleId="020190">
    <w:name w:val="0 2019 Основной текст статьи Знак"/>
    <w:link w:val="02019"/>
    <w:rsid w:val="00000DBD"/>
    <w:rPr>
      <w:rFonts w:eastAsia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2021-02-17T09:00:00Z</dcterms:created>
  <dcterms:modified xsi:type="dcterms:W3CDTF">2021-02-17T09:01:00Z</dcterms:modified>
</cp:coreProperties>
</file>